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69" w:after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ANEXO II</w:t>
      </w:r>
    </w:p>
    <w:p>
      <w:pPr>
        <w:pStyle w:val="LOnormal"/>
        <w:shd w:val="clear" w:fill="FFFFFF"/>
        <w:spacing w:lineRule="auto" w:line="240" w:before="69" w:after="0"/>
        <w:jc w:val="center"/>
        <w:rPr>
          <w:b/>
          <w:b/>
        </w:rPr>
      </w:pPr>
      <w:r>
        <w:rPr>
          <w:b/>
          <w:sz w:val="20"/>
          <w:szCs w:val="20"/>
          <w:u w:val="single"/>
        </w:rPr>
        <w:t>TERMO DE CONSENTIMENTO PARA TRATAMENTO DE DADOS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</w:rPr>
      </w:pPr>
      <w:r>
        <w:rPr>
          <w:b w:val="false"/>
          <w:sz w:val="20"/>
          <w:szCs w:val="20"/>
        </w:rPr>
        <w:t>E</w:t>
      </w:r>
      <w:r>
        <w:rPr>
          <w:b w:val="false"/>
          <w:sz w:val="18"/>
          <w:szCs w:val="18"/>
        </w:rPr>
        <w:t>ste documento visa registrar a manifestação livre, informada e inequívoca pela qual o Titular concorda com o tratamento de seus dados pessoais para finalidade específica, em conformidade com a Lei nº 13.709/2018 – Lei Geral de Proteção de Dados Pessoais (LGPD).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/>
      </w:pPr>
      <w:r>
        <w:rPr>
          <w:b w:val="false"/>
          <w:sz w:val="18"/>
          <w:szCs w:val="18"/>
        </w:rPr>
        <w:t>Ao manifestar sua aceitação para com o presente termo, os TITULARES (estudantes maiores de 18 anos, estudantes menores de 18 anos e seus pais/responsáveis) consentem e concordam que a instituição INSTITUTO FEDERAL DE EDUCAÇÃO CIÊNCIA E TECNOLOGIA CATARINENSE, CNPJ: 10.635.424/0001-86, com sede na Rua das Missões, 100 - Ponta Aguda, Blumenau - SC, 89051-000, telefone:</w:t>
      </w:r>
      <w:hyperlink r:id="rId2">
        <w:r>
          <w:rPr>
            <w:b w:val="false"/>
            <w:sz w:val="18"/>
            <w:szCs w:val="18"/>
          </w:rPr>
          <w:t xml:space="preserve"> </w:t>
        </w:r>
      </w:hyperlink>
      <w:hyperlink r:id="rId3">
        <w:r>
          <w:rPr>
            <w:b w:val="false"/>
            <w:color w:val="0000FF"/>
            <w:sz w:val="18"/>
            <w:szCs w:val="18"/>
            <w:u w:val="single"/>
          </w:rPr>
          <w:t>(47) 3331-7800</w:t>
        </w:r>
      </w:hyperlink>
      <w:r>
        <w:rPr>
          <w:b w:val="false"/>
          <w:sz w:val="18"/>
          <w:szCs w:val="18"/>
        </w:rPr>
        <w:t>, doravante denominada Controladora, tome decisões referentes ao tratamento dos dados pessoais dos TITULARES ou dados necessários ao usufruto de serviços ofertados por esta instituição de ensino, bem como realize o tratamento de tais dados, envolvendo operações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sz w:val="18"/>
          <w:szCs w:val="18"/>
        </w:rPr>
      </w:pPr>
      <w:r>
        <w:rPr>
          <w:b w:val="false"/>
          <w:sz w:val="18"/>
          <w:szCs w:val="18"/>
        </w:rPr>
        <w:t>Dados Pessoais: A Controladora fica autorizada a realizar e a tomar decisões referentes ao tratamento dos seguintes dados pessoais dos TITULARES: Nome completo; Nome empresarial; Data de nascimento; Número e imagem da Carteira de Identidade (RG); Número e imagem do Cadastro de Pessoas Físicas (CPF); Número e imagem da Carteira Nacional de Habilitação (CNH); Número do Cadastro Nacional de Pessoas Jurídicas (CNPJ); Estado civil; Nível de instrução ou escolaridade; Endereço completo; Números de telefone, WhatsApp e endereços de e-mail; Banco, agência e número de contas bancárias; Comunicação, verbal e escrita, mantida entre o Titular e o Controlador; Certidão de Nascimento e/ou de Casamento; Dados referentes ao local de trabalho; Comprovantes de renda; Comprovante de endereço completo; Dados de saúde.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sz w:val="18"/>
          <w:szCs w:val="18"/>
        </w:rPr>
      </w:pPr>
      <w:r>
        <w:rPr>
          <w:b w:val="false"/>
          <w:sz w:val="18"/>
          <w:szCs w:val="18"/>
        </w:rPr>
        <w:t>Finalidades do Tratamento dos Dados: O tratamento dos dados pessoais listados neste termo tem as seguintes finalidades:</w:t>
      </w:r>
    </w:p>
    <w:p>
      <w:pPr>
        <w:pStyle w:val="LOnormal"/>
        <w:spacing w:lineRule="auto" w:line="240" w:before="0" w:after="0"/>
        <w:ind w:left="720" w:right="0" w:hanging="0"/>
        <w:jc w:val="left"/>
        <w:rPr>
          <w:b w:val="false"/>
          <w:b w:val="false"/>
          <w:sz w:val="18"/>
          <w:szCs w:val="18"/>
        </w:rPr>
      </w:pPr>
      <w:r>
        <w:rPr>
          <w:b w:val="false"/>
          <w:sz w:val="18"/>
          <w:szCs w:val="18"/>
        </w:rPr>
        <w:t>- Possibilitar que a Controladora identifique e entre em contato com os Titulares para fins de esclarecimentos relativos aos editais.</w:t>
      </w:r>
    </w:p>
    <w:p>
      <w:pPr>
        <w:pStyle w:val="LOnormal"/>
        <w:spacing w:lineRule="auto" w:line="240" w:before="0" w:after="0"/>
        <w:ind w:left="720" w:right="0" w:hanging="0"/>
        <w:jc w:val="left"/>
        <w:rPr>
          <w:b w:val="false"/>
          <w:b w:val="false"/>
          <w:sz w:val="18"/>
          <w:szCs w:val="18"/>
        </w:rPr>
      </w:pPr>
      <w:r>
        <w:rPr>
          <w:b w:val="false"/>
          <w:sz w:val="18"/>
          <w:szCs w:val="18"/>
        </w:rPr>
        <w:t>- Possibilitar que a Controladora utilize tais dados na elaboração de relatórios;</w:t>
      </w:r>
    </w:p>
    <w:p>
      <w:pPr>
        <w:pStyle w:val="LOnormal"/>
        <w:spacing w:lineRule="auto" w:line="240" w:before="0" w:after="0"/>
        <w:ind w:left="720" w:right="0" w:hanging="0"/>
        <w:jc w:val="left"/>
        <w:rPr>
          <w:b w:val="false"/>
          <w:b w:val="false"/>
          <w:sz w:val="18"/>
          <w:szCs w:val="18"/>
        </w:rPr>
      </w:pPr>
      <w:r>
        <w:rPr>
          <w:b w:val="false"/>
          <w:sz w:val="18"/>
          <w:szCs w:val="18"/>
        </w:rPr>
        <w:t>- Possibilitar que a Controladora utilize tais dados em documentos financeiros;</w:t>
      </w:r>
    </w:p>
    <w:p>
      <w:pPr>
        <w:pStyle w:val="LOnormal"/>
        <w:spacing w:lineRule="auto" w:line="240" w:before="0" w:after="0"/>
        <w:ind w:left="720" w:right="0" w:hanging="0"/>
        <w:jc w:val="left"/>
        <w:rPr>
          <w:b w:val="false"/>
          <w:b w:val="false"/>
          <w:sz w:val="18"/>
          <w:szCs w:val="18"/>
        </w:rPr>
      </w:pPr>
      <w:r>
        <w:rPr>
          <w:b w:val="false"/>
          <w:sz w:val="18"/>
          <w:szCs w:val="18"/>
        </w:rPr>
        <w:t>- Possibilitar que a Controladora utilize tais dados para a execução de editais e auditorias;</w:t>
      </w:r>
    </w:p>
    <w:p>
      <w:pPr>
        <w:pStyle w:val="LOnormal"/>
        <w:spacing w:lineRule="auto" w:line="240" w:before="0" w:after="0"/>
        <w:ind w:left="720" w:right="0" w:hanging="0"/>
        <w:jc w:val="left"/>
        <w:rPr>
          <w:b w:val="false"/>
          <w:b w:val="false"/>
          <w:sz w:val="18"/>
          <w:szCs w:val="18"/>
        </w:rPr>
      </w:pPr>
      <w:r>
        <w:rPr>
          <w:b w:val="false"/>
          <w:sz w:val="18"/>
          <w:szCs w:val="18"/>
        </w:rPr>
        <w:t>- Possibilitar que a Controladora utilize o nome completo dos Titulares nas publicações de resultados de editais, chamadas de lista de espera de editais, relações de alunos aptos a recebimento do auxílio, dentre outras publicações relacionadas à transparência da execução dos editais.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sz w:val="18"/>
          <w:szCs w:val="18"/>
        </w:rPr>
      </w:pPr>
      <w:r>
        <w:rPr>
          <w:b w:val="false"/>
          <w:sz w:val="18"/>
          <w:szCs w:val="18"/>
        </w:rPr>
        <w:t>Compartilhamento de Dados: A Controladora fica autorizada a compartilhar os dados pessoais dos Titulares com outros agentes de tratamento de dados, caso seja necessário para as finalidades listadas neste termo, observados os princípios e as garantias estabelecidas pela Lei nº 13.709/2018.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sz w:val="18"/>
          <w:szCs w:val="18"/>
        </w:rPr>
      </w:pPr>
      <w:r>
        <w:rPr>
          <w:b w:val="false"/>
          <w:sz w:val="18"/>
          <w:szCs w:val="18"/>
        </w:rPr>
        <w:t>Segurança dos Dados: A Controladora responsabiliza-se pela manutenção de medidas de segurança, técnicas e administrativas aptas a proteger os dados pessoais de acessos não autorizados e</w:t>
      </w:r>
      <w:r>
        <w:rPr>
          <w:b/>
          <w:sz w:val="18"/>
          <w:szCs w:val="18"/>
        </w:rPr>
        <w:t xml:space="preserve"> </w:t>
      </w:r>
      <w:r>
        <w:rPr>
          <w:b w:val="false"/>
          <w:sz w:val="18"/>
          <w:szCs w:val="18"/>
        </w:rPr>
        <w:t>de situações acidentais ou ilícitas de</w:t>
      </w:r>
      <w:r>
        <w:rPr>
          <w:b/>
          <w:sz w:val="18"/>
          <w:szCs w:val="18"/>
        </w:rPr>
        <w:t xml:space="preserve"> </w:t>
      </w:r>
      <w:r>
        <w:rPr>
          <w:b w:val="false"/>
          <w:sz w:val="18"/>
          <w:szCs w:val="18"/>
        </w:rPr>
        <w:t>destruição, perda, alteração, comunicação ou qualquer forma de tratamento inadequado ou ilícito.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sz w:val="18"/>
          <w:szCs w:val="18"/>
        </w:rPr>
      </w:pPr>
      <w:r>
        <w:rPr>
          <w:b w:val="false"/>
          <w:sz w:val="18"/>
          <w:szCs w:val="18"/>
        </w:rPr>
        <w:t>Em conformidade ao art. 48 da Lei nº 13.709/2018, a Controladora comunicará aos Titulares e à Autoridade Nacional de Proteção de Dados (ANPD) a ocorrência de incidente de segurança que possa acarretar risco ou dano relevante ao Titular.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sz w:val="18"/>
          <w:szCs w:val="18"/>
        </w:rPr>
      </w:pPr>
      <w:r>
        <w:rPr>
          <w:b w:val="false"/>
          <w:sz w:val="18"/>
          <w:szCs w:val="18"/>
        </w:rPr>
        <w:t>Término do Tratamento dos Dados: A Controladora poderá manter e tratar os dados pessoais do Titular durante todo o período em que os mesmos forem pertinentes ao alcance das finalidades listadas neste termo. Dados pessoais anonimizados, sem possibilidade de associação ao indivíduo, poderão ser mantidos por período indefinido.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sz w:val="18"/>
          <w:szCs w:val="18"/>
        </w:rPr>
      </w:pPr>
      <w:r>
        <w:rPr>
          <w:b w:val="false"/>
          <w:sz w:val="18"/>
          <w:szCs w:val="18"/>
        </w:rPr>
        <w:t>O Titular poderá solicitar via e-mail ou correspondência à Controladora, a qualquer momento, que sejam eliminados os dados pessoais não anonimizados do Titular. O Titular fica ciente de que poderá ser inviável à Controladora continuar o fornecimento de serviços e programas ao Titular a partir da eliminação dos dados pessoais.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sz w:val="18"/>
          <w:szCs w:val="18"/>
        </w:rPr>
      </w:pPr>
      <w:r>
        <w:rPr>
          <w:b w:val="false"/>
          <w:sz w:val="18"/>
          <w:szCs w:val="18"/>
        </w:rPr>
        <w:t>Direitos do Titular: O Titular tem direito a obter da Controladora, em relação aos dados por ela tratados, a qualquer momento e mediante requisição: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sz w:val="18"/>
          <w:szCs w:val="18"/>
        </w:rPr>
      </w:pPr>
      <w:r>
        <w:rPr>
          <w:b w:val="false"/>
          <w:sz w:val="18"/>
          <w:szCs w:val="18"/>
        </w:rPr>
        <w:t>I - confirmação da existência de tratamento;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sz w:val="18"/>
          <w:szCs w:val="18"/>
        </w:rPr>
      </w:pPr>
      <w:r>
        <w:rPr>
          <w:b w:val="false"/>
          <w:sz w:val="18"/>
          <w:szCs w:val="18"/>
        </w:rPr>
        <w:t>II - acesso aos dados;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sz w:val="18"/>
          <w:szCs w:val="18"/>
        </w:rPr>
      </w:pPr>
      <w:r>
        <w:rPr>
          <w:b w:val="false"/>
          <w:sz w:val="18"/>
          <w:szCs w:val="18"/>
        </w:rPr>
        <w:t>III - correção de dados incompletos, inexatos ou desatualizados;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sz w:val="18"/>
          <w:szCs w:val="18"/>
        </w:rPr>
      </w:pPr>
      <w:r>
        <w:rPr>
          <w:b w:val="false"/>
          <w:sz w:val="18"/>
          <w:szCs w:val="18"/>
        </w:rPr>
        <w:t>IV - anonimização, bloqueio ou eliminação de dados desnecessários, excessivos ou tratados em desconformidade com o disposto na Lei nº 13.709/2018;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sz w:val="18"/>
          <w:szCs w:val="18"/>
        </w:rPr>
      </w:pPr>
      <w:r>
        <w:rPr>
          <w:b w:val="false"/>
          <w:sz w:val="18"/>
          <w:szCs w:val="18"/>
        </w:rPr>
        <w:t>V - eliminação dos dados pessoais tratados com o consentimento do titular, exceto nas hipóteses previstas no art. 16 da Lei nº 13.709/2018;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sz w:val="18"/>
          <w:szCs w:val="18"/>
        </w:rPr>
      </w:pPr>
      <w:r>
        <w:rPr>
          <w:b w:val="false"/>
          <w:sz w:val="18"/>
          <w:szCs w:val="18"/>
        </w:rPr>
        <w:t>VI - informação das entidades públicas e privadas com as quais a controladora realizou uso compartilhado de dados;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sz w:val="18"/>
          <w:szCs w:val="18"/>
        </w:rPr>
      </w:pPr>
      <w:r>
        <w:rPr>
          <w:b w:val="false"/>
          <w:sz w:val="18"/>
          <w:szCs w:val="18"/>
        </w:rPr>
        <w:t>VII - informação sobre a possibilidade de não fornecer consentimento e sobre as consequências da negativa;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sz w:val="18"/>
          <w:szCs w:val="18"/>
        </w:rPr>
      </w:pPr>
      <w:r>
        <w:rPr>
          <w:b w:val="false"/>
          <w:sz w:val="18"/>
          <w:szCs w:val="18"/>
        </w:rPr>
        <w:t>VIII - revogação do consentimento, nos termos do § 5º do art. 8º da Lei nº 13.709/2018.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sz w:val="18"/>
          <w:szCs w:val="18"/>
        </w:rPr>
      </w:pPr>
      <w:r>
        <w:rPr>
          <w:b w:val="false"/>
          <w:sz w:val="18"/>
          <w:szCs w:val="18"/>
        </w:rPr>
        <w:t>Direito de Revogação do Consentimento:</w:t>
      </w:r>
    </w:p>
    <w:p>
      <w:pPr>
        <w:pStyle w:val="LOnormal"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sz w:val="18"/>
          <w:szCs w:val="18"/>
        </w:rPr>
      </w:pPr>
      <w:r>
        <w:rPr>
          <w:b w:val="false"/>
          <w:sz w:val="18"/>
          <w:szCs w:val="18"/>
        </w:rPr>
        <w:t>Este consentimento poderá ser revogado pelo Titular, a qualquer momento, mediante solicitação via e-mail ou correspondência à Controladora.</w:t>
      </w:r>
    </w:p>
    <w:tbl>
      <w:tblPr>
        <w:tblStyle w:val="Table4"/>
        <w:tblW w:w="9645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484"/>
        <w:gridCol w:w="5160"/>
      </w:tblGrid>
      <w:tr>
        <w:trPr/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shd w:val="clear" w:fill="FFFFFF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sz w:val="18"/>
                <w:szCs w:val="18"/>
              </w:rPr>
            </w:pPr>
            <w:r>
              <w:rPr>
                <w:b w:val="false"/>
                <w:color w:val="000000"/>
                <w:sz w:val="18"/>
                <w:szCs w:val="18"/>
              </w:rPr>
              <w:t>Estudante</w:t>
            </w:r>
            <w:r>
              <w:rPr>
                <w:b w:val="false"/>
                <w:sz w:val="18"/>
                <w:szCs w:val="18"/>
              </w:rPr>
              <w:t>: ___________________________________</w:t>
            </w:r>
          </w:p>
          <w:p>
            <w:pPr>
              <w:pStyle w:val="LOnormal"/>
              <w:widowControl w:val="false"/>
              <w:shd w:val="clear" w:fill="FFFFFF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sz w:val="18"/>
                <w:szCs w:val="18"/>
              </w:rPr>
            </w:pPr>
            <w:r>
              <w:rPr>
                <w:b w:val="false"/>
                <w:sz w:val="18"/>
                <w:szCs w:val="18"/>
              </w:rPr>
              <w:t>CPF do estudante: _____________________________</w:t>
            </w:r>
          </w:p>
          <w:p>
            <w:pPr>
              <w:pStyle w:val="LOnormal"/>
              <w:widowControl w:val="false"/>
              <w:shd w:val="clear" w:fill="FFFFFF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sz w:val="18"/>
                <w:szCs w:val="18"/>
              </w:rPr>
            </w:pPr>
            <w:r>
              <w:rPr>
                <w:b w:val="false"/>
                <w:sz w:val="18"/>
                <w:szCs w:val="18"/>
              </w:rPr>
              <w:t>Assinatura do estudante: ________________________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hd w:val="clear" w:fill="FFFFFF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sz w:val="18"/>
                <w:szCs w:val="18"/>
              </w:rPr>
            </w:pPr>
            <w:r>
              <w:rPr>
                <w:b w:val="false"/>
                <w:color w:val="000000"/>
                <w:sz w:val="18"/>
                <w:szCs w:val="18"/>
              </w:rPr>
              <w:t>Responsável legal</w:t>
            </w:r>
            <w:r>
              <w:rPr>
                <w:b w:val="false"/>
                <w:sz w:val="18"/>
                <w:szCs w:val="18"/>
              </w:rPr>
              <w:t>: ____________________________________</w:t>
            </w:r>
          </w:p>
          <w:p>
            <w:pPr>
              <w:pStyle w:val="LOnormal"/>
              <w:widowControl w:val="false"/>
              <w:shd w:val="clear" w:fill="FFFFFF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sz w:val="18"/>
                <w:szCs w:val="18"/>
              </w:rPr>
            </w:pPr>
            <w:r>
              <w:rPr>
                <w:b w:val="false"/>
                <w:sz w:val="18"/>
                <w:szCs w:val="18"/>
              </w:rPr>
              <w:t>CPF do responsável legal: ______________________________</w:t>
            </w:r>
          </w:p>
          <w:p>
            <w:pPr>
              <w:pStyle w:val="LOnormal"/>
              <w:widowControl w:val="false"/>
              <w:shd w:val="clear" w:fill="FFFFFF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sz w:val="18"/>
                <w:szCs w:val="18"/>
              </w:rPr>
            </w:pPr>
            <w:r>
              <w:rPr>
                <w:b w:val="false"/>
                <w:sz w:val="18"/>
                <w:szCs w:val="18"/>
              </w:rPr>
              <w:t>Assinatura do responsável legal: __________________________</w:t>
            </w:r>
          </w:p>
          <w:p>
            <w:pPr>
              <w:pStyle w:val="LOnormal"/>
              <w:widowControl w:val="false"/>
              <w:shd w:val="clear" w:fill="FFFFFF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sz w:val="18"/>
                <w:szCs w:val="18"/>
              </w:rPr>
            </w:pPr>
            <w:r>
              <w:rPr>
                <w:b w:val="false"/>
                <w:sz w:val="18"/>
                <w:szCs w:val="18"/>
              </w:rPr>
            </w:r>
          </w:p>
        </w:tc>
      </w:tr>
    </w:tbl>
    <w:p>
      <w:pPr>
        <w:pStyle w:val="LOnormal"/>
        <w:shd w:val="clear" w:fill="FFFFFF"/>
        <w:spacing w:lineRule="auto" w:line="240" w:before="0" w:after="0"/>
        <w:ind w:left="0" w:right="0" w:hanging="0"/>
        <w:rPr>
          <w:b w:val="false"/>
          <w:b w:val="false"/>
        </w:rPr>
      </w:pPr>
      <w:r>
        <w:rPr/>
      </w:r>
    </w:p>
    <w:p>
      <w:pPr>
        <w:pStyle w:val="LOnormal"/>
        <w:shd w:val="clear" w:fill="FFFFFF"/>
        <w:spacing w:lineRule="auto" w:line="240" w:before="0" w:after="0"/>
        <w:ind w:left="0" w:right="0" w:hanging="0"/>
        <w:rPr>
          <w:b w:val="false"/>
          <w:b w:val="false"/>
        </w:rPr>
      </w:pPr>
      <w:r>
        <w:rPr>
          <w:sz w:val="18"/>
          <w:szCs w:val="18"/>
        </w:rPr>
        <w:t>Videira</w:t>
      </w:r>
      <w:r>
        <w:rPr>
          <w:b w:val="false"/>
          <w:sz w:val="18"/>
          <w:szCs w:val="18"/>
        </w:rPr>
        <w:t>, _____ de _____</w:t>
      </w:r>
      <w:r>
        <w:rPr>
          <w:b w:val="false"/>
          <w:sz w:val="18"/>
          <w:szCs w:val="18"/>
        </w:rPr>
        <w:t>______</w:t>
      </w:r>
      <w:r>
        <w:rPr>
          <w:b w:val="false"/>
          <w:sz w:val="18"/>
          <w:szCs w:val="18"/>
        </w:rPr>
        <w:t>______ de 20</w:t>
      </w:r>
      <w:r>
        <w:rPr>
          <w:b w:val="false"/>
          <w:sz w:val="18"/>
          <w:szCs w:val="18"/>
        </w:rPr>
        <w:t>__</w:t>
      </w:r>
      <w:r>
        <w:rPr>
          <w:b w:val="false"/>
          <w:sz w:val="18"/>
          <w:szCs w:val="18"/>
        </w:rPr>
        <w:t>__.</w:t>
      </w:r>
    </w:p>
    <w:sectPr>
      <w:headerReference w:type="default" r:id="rId4"/>
      <w:footerReference w:type="default" r:id="rId5"/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roman"/>
    <w:pitch w:val="variable"/>
  </w:font>
  <w:font w:name="Ras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left="0" w:right="0" w:hanging="0"/>
      <w:jc w:val="right"/>
      <w:rPr>
        <w:rFonts w:ascii="Rasa" w:hAnsi="Rasa" w:eastAsia="Rasa" w:cs="Ras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Rasa" w:cs="Rasa" w:ascii="Rasa" w:hAnsi="Ras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2032000</wp:posOffset>
              </wp:positionH>
              <wp:positionV relativeFrom="paragraph">
                <wp:posOffset>-177800</wp:posOffset>
              </wp:positionV>
              <wp:extent cx="4241800" cy="588645"/>
              <wp:effectExtent l="0" t="0" r="0" b="0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1880" cy="58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right"/>
                            <w:rPr/>
                          </w:pPr>
                          <w:r>
                            <w:rPr>
                              <w:rFonts w:eastAsia="Open Sans" w:cs="Open Sans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666666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Rodovia SC 135 - Km 125 – Campo Experimental | Videira - SC 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right"/>
                            <w:rPr/>
                          </w:pPr>
                          <w:r>
                            <w:rPr>
                              <w:rFonts w:eastAsia="Open Sans" w:cs="Open Sans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666666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Open Sans" w:cs="Open Sans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666666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Telefone: (49) 3533-4900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9360" rIns="9360" tIns="9360" bIns="9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fillcolor="white" stroked="f" o:allowincell="f" style="position:absolute;margin-left:160pt;margin-top:-14pt;width:333.95pt;height:46.3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right"/>
                      <w:rPr/>
                    </w:pPr>
                    <w:r>
                      <w:rPr>
                        <w:rFonts w:eastAsia="Open Sans" w:cs="Open Sans" w:ascii="Open Sans" w:hAnsi="Open Sans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666666"/>
                        <w:position w:val="0"/>
                        <w:sz w:val="20"/>
                        <w:sz w:val="20"/>
                        <w:vertAlign w:val="baseline"/>
                      </w:rPr>
                      <w:t xml:space="preserve">Rodovia SC 135 - Km 125 – Campo Experimental | Videira - SC 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right"/>
                      <w:rPr/>
                    </w:pPr>
                    <w:r>
                      <w:rPr>
                        <w:rFonts w:eastAsia="Open Sans" w:cs="Open Sans" w:ascii="Open Sans" w:hAnsi="Open Sans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666666"/>
                        <w:position w:val="0"/>
                        <w:sz w:val="20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rFonts w:eastAsia="Open Sans" w:cs="Open Sans" w:ascii="Open Sans" w:hAnsi="Open Sans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666666"/>
                        <w:position w:val="0"/>
                        <w:sz w:val="20"/>
                        <w:sz w:val="20"/>
                        <w:vertAlign w:val="baseline"/>
                      </w:rPr>
                      <w:t>Telefone: (49) 3533-4900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89535</wp:posOffset>
          </wp:positionH>
          <wp:positionV relativeFrom="paragraph">
            <wp:posOffset>-289560</wp:posOffset>
          </wp:positionV>
          <wp:extent cx="1951990" cy="648335"/>
          <wp:effectExtent l="0" t="0" r="0" b="0"/>
          <wp:wrapSquare wrapText="bothSides"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left="0" w:right="0" w:hanging="0"/>
      <w:jc w:val="right"/>
      <w:rPr>
        <w:rFonts w:ascii="Rasa" w:hAnsi="Rasa" w:eastAsia="Rasa" w:cs="Ras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Rasa" w:cs="Rasa" w:ascii="Rasa" w:hAnsi="Ras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                                      </w:t>
    </w:r>
  </w:p>
  <w:p>
    <w:pPr>
      <w:pStyle w:val="LOnormal"/>
      <w:jc w:val="right"/>
      <w:rPr>
        <w:rFonts w:ascii="Arial" w:hAnsi="Arial" w:eastAsia="Arial" w:cs="Arial"/>
        <w:sz w:val="14"/>
        <w:szCs w:val="14"/>
      </w:rPr>
    </w:pPr>
    <w:r>
      <w:rPr>
        <w:rFonts w:eastAsia="Arial" w:cs="Arial" w:ascii="Arial" w:hAnsi="Arial"/>
        <w:sz w:val="14"/>
        <w:szCs w:val="14"/>
      </w:rPr>
      <w:t>__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</w:r>
  </w:p>
  <w:p>
    <w:pPr>
      <w:pStyle w:val="LOnormal"/>
      <w:jc w:val="center"/>
      <w:rPr>
        <w:sz w:val="20"/>
        <w:szCs w:val="20"/>
      </w:rPr>
    </w:pPr>
    <w:r>
      <w:rPr/>
      <w:drawing>
        <wp:inline distT="0" distB="0" distL="0" distR="0">
          <wp:extent cx="452755" cy="50101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50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Ministério da Educação</w:t>
    </w:r>
  </w:p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Secretaria de Educação Profissional e Tecnológica</w:t>
    </w:r>
  </w:p>
  <w:p>
    <w:pPr>
      <w:pStyle w:val="LOnormal"/>
      <w:keepNext w:val="false"/>
      <w:keepLines w:val="false"/>
      <w:pageBreakBefore w:val="false"/>
      <w:widowControl w:val="false"/>
      <w:pBdr>
        <w:bottom w:val="single" w:sz="8" w:space="2" w:color="000000"/>
      </w:pBdr>
      <w:shd w:val="clear" w:fill="auto"/>
      <w:spacing w:lineRule="auto" w:line="276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Instituto Federal Catarinense – IFC </w:t>
    </w:r>
    <w:r>
      <w:rPr>
        <w:rFonts w:eastAsia="Arial" w:cs="Arial" w:ascii="Arial" w:hAnsi="Arial"/>
        <w:b w:val="false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Campus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Videira</w:t>
    </w:r>
  </w:p>
  <w:p>
    <w:pPr>
      <w:pStyle w:val="LOnormal"/>
      <w:jc w:val="center"/>
      <w:rPr>
        <w:sz w:val="18"/>
        <w:szCs w:val="18"/>
      </w:rPr>
    </w:pPr>
    <w:r>
      <w:rPr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righ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80" w:after="8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4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2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0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LigaodeInternet">
    <w:name w:val="Ligação de Internet"/>
    <w:qFormat/>
    <w:rPr>
      <w:color w:val="000080"/>
      <w:u w:val="single"/>
      <w:lang w:val="zxx" w:eastAsia="zxx" w:bidi="zxx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LOnormal1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LOnormal1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LOnormal1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LOnormal1"/>
    <w:qFormat/>
    <w:pPr>
      <w:suppressLineNumbers/>
    </w:pPr>
    <w:rPr>
      <w:rFonts w:cs="Lohit Devanagari"/>
    </w:rPr>
  </w:style>
  <w:style w:type="paragraph" w:styleId="LOnormal1" w:default="1">
    <w:name w:val="LO-normal1"/>
    <w:qFormat/>
    <w:pPr>
      <w:widowControl w:val="false"/>
      <w:suppressAutoHyphens w:val="true"/>
      <w:bidi w:val="0"/>
      <w:spacing w:before="0" w:after="0"/>
      <w:jc w:val="righ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righ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1"/>
    <w:next w:val="LOnormal1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LOnormal1"/>
    <w:qFormat/>
    <w:pPr/>
    <w:rPr/>
  </w:style>
  <w:style w:type="paragraph" w:styleId="CabealhoeRodap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moldura">
    <w:name w:val="Conteúdo da moldura"/>
    <w:basedOn w:val="LOnormal1"/>
    <w:qFormat/>
    <w:pPr/>
    <w:rPr/>
  </w:style>
  <w:style w:type="paragraph" w:styleId="Contedodatabela">
    <w:name w:val="Conteúdo da tabela"/>
    <w:basedOn w:val="LOnormal1"/>
    <w:qFormat/>
    <w:pPr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com/search?q=ifc+&amp;rlz=1C1CHZN_pt-BRBR944BR944&amp;ei=eiYVYdvhG9il5NoPk5ik-Ac&amp;oq=ifc+&amp;gs_lcp=Cgdnd3Mtd2l6EAMyCAgAEIAEELADMgkIABCwAxAIEB4yCQgAELADEAgQHjIJCAAQsAMQCBAeMgkIABCwAxAIEB4yCQgAELADEAgQHkoFCDoSATFKBAhBGAFQ66EKWOuhCmClowpoAXAAeACAAbQBiAG0AZIBAzAuMZgBAKABAcgBBsABAQ&amp;sclient=gws-wiz&amp;ved=0ahUKEwjbhojTz6vyAhXYElkFHRMMCX8Q4dUDCA4&amp;uact=5" TargetMode="External"/><Relationship Id="rId3" Type="http://schemas.openxmlformats.org/officeDocument/2006/relationships/hyperlink" Target="https://www.google.com/search?q=ifc+&amp;rlz=1C1CHZN_pt-BRBR944BR944&amp;ei=eiYVYdvhG9il5NoPk5ik-Ac&amp;oq=ifc+&amp;gs_lcp=Cgdnd3Mtd2l6EAMyCAgAEIAEELADMgkIABCwAxAIEB4yCQgAELADEAgQHjIJCAAQsAMQCBAeMgkIABCwAxAIEB4yCQgAELADEAgQHkoFCDoSATFKBAhBGAFQ66EKWOuhCmClowpoAXAAeACAAbQBiAG0AZIBAzAuMZgBAKABAcgBBsABAQ&amp;sclient=gws-wiz&amp;ved=0ahUKEwjbhojTz6vyAhXYElkFHRMMCX8Q4dUDCA4&amp;uact=5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XcNeRMwj1V43vBWKzx10OfirNNg==">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LibreOffice/7.4.1.2$Linux_X86_64 LibreOffice_project/40$Build-2</Application>
  <AppVersion>15.0000</AppVersion>
  <Pages>1</Pages>
  <Words>852</Words>
  <Characters>5137</Characters>
  <CharactersWithSpaces>5993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2023-02-07T08:25:50Z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