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ind w:right="-143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ANEXO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II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I</w:t>
      </w:r>
    </w:p>
    <w:p>
      <w:pPr>
        <w:pStyle w:val="LOnormal"/>
        <w:jc w:val="center"/>
        <w:rPr>
          <w:u w:val="non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u w:val="none"/>
        </w:rPr>
        <w:t>TERMO DE DESISTÊNCIA</w:t>
      </w:r>
    </w:p>
    <w:p>
      <w:pPr>
        <w:pStyle w:val="LOnormal"/>
        <w:pageBreakBefore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u w:val="single"/>
        </w:rPr>
      </w:r>
    </w:p>
    <w:p>
      <w:pPr>
        <w:pStyle w:val="LOnormal"/>
        <w:pageBreakBefore w:val="fals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Eu,__________________________________________________________, regularmente matriculado(a) no IFC – </w:t>
      </w:r>
      <w:r>
        <w:rPr>
          <w:rFonts w:eastAsia="Times New Roman" w:cs="Times New Roman" w:ascii="Times New Roman" w:hAnsi="Times New Roman"/>
          <w:i/>
          <w:color w:val="000000"/>
          <w:sz w:val="22"/>
          <w:szCs w:val="22"/>
        </w:rPr>
        <w:t>Campus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_______________________, venho apresentar a desistência da classificação no referido edital, sendo o caso, com exclusão do nome da lista de espera do citado edital, pelos motivos abaixo relacionados.</w:t>
      </w:r>
    </w:p>
    <w:p>
      <w:pPr>
        <w:pStyle w:val="LOnormal"/>
        <w:pageBreakBefore w:val="false"/>
        <w:spacing w:lineRule="auto" w:line="36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Curso:_________________________________________________________________________________</w:t>
      </w:r>
    </w:p>
    <w:p>
      <w:pPr>
        <w:pStyle w:val="LOnormal"/>
        <w:pageBreakBefore w:val="false"/>
        <w:spacing w:lineRule="auto" w:line="36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Turno: _________________________________Período/ Série/ Turma:_____________________________</w:t>
      </w:r>
    </w:p>
    <w:p>
      <w:pPr>
        <w:pStyle w:val="LOnormal"/>
        <w:pageBreakBefore w:val="false"/>
        <w:spacing w:lineRule="auto" w:line="36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CPF: ___________________________________________</w:t>
      </w:r>
    </w:p>
    <w:tbl>
      <w:tblPr>
        <w:tblStyle w:val="Table1"/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0"/>
      </w:tblGrid>
      <w:tr>
        <w:trPr>
          <w:trHeight w:val="340" w:hRule="atLeast"/>
        </w:trPr>
        <w:tc>
          <w:tcPr>
            <w:tcW w:w="96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FFFFFF" w:val="clear"/>
            <w:vAlign w:val="bottom"/>
          </w:tcPr>
          <w:p>
            <w:pPr>
              <w:pStyle w:val="LOnormal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  <w:u w:val="single"/>
              </w:rPr>
              <w:t>JUSTIFICATIVA DA DESISTÊNCIA:</w:t>
            </w:r>
          </w:p>
        </w:tc>
      </w:tr>
      <w:tr>
        <w:trPr>
          <w:trHeight w:val="3944" w:hRule="atLeast"/>
        </w:trPr>
        <w:tc>
          <w:tcPr>
            <w:tcW w:w="9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Declaro estar ciente de que a apresentação do respectivo termo de desistência implica automaticamente a rescisão do 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val="pt-BR" w:eastAsia="zh-CN" w:bidi="hi-IN"/>
        </w:rPr>
        <w:t>recebimento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mensal do auxílio em questão, podendo esta vaga ser preenchida por outro estudante, respeitando-se a ordem de classificação do edital de seleção.</w:t>
      </w:r>
    </w:p>
    <w:p>
      <w:pPr>
        <w:pStyle w:val="LOnormal"/>
        <w:pageBreakBefore w:val="false"/>
        <w:widowControl/>
        <w:spacing w:lineRule="auto" w:line="360"/>
        <w:ind w:right="-143" w:hanging="0"/>
        <w:jc w:val="righ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"/>
        <w:widowControl/>
        <w:spacing w:lineRule="auto" w:line="360"/>
        <w:ind w:right="-143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Cidade e data: _____________________________, _____de ________________de 20____.</w:t>
      </w:r>
    </w:p>
    <w:p>
      <w:pPr>
        <w:pStyle w:val="LOnormal"/>
        <w:widowControl/>
        <w:spacing w:lineRule="auto" w:line="360"/>
        <w:ind w:right="-143" w:hanging="0"/>
        <w:jc w:val="righ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tbl>
      <w:tblPr>
        <w:tblStyle w:val="Table2"/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0"/>
        <w:gridCol w:w="5159"/>
      </w:tblGrid>
      <w:tr>
        <w:trPr>
          <w:trHeight w:val="1020" w:hRule="atLeast"/>
        </w:trPr>
        <w:tc>
          <w:tcPr>
            <w:tcW w:w="4530" w:type="dxa"/>
            <w:tcBorders/>
            <w:shd w:fill="auto" w:val="clear"/>
            <w:vAlign w:val="bottom"/>
          </w:tcPr>
          <w:p>
            <w:pPr>
              <w:pStyle w:val="LOnormal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________________________________________</w:t>
            </w:r>
          </w:p>
          <w:p>
            <w:pPr>
              <w:pStyle w:val="LOnormal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Assinatura do estudante</w:t>
            </w:r>
          </w:p>
        </w:tc>
        <w:tc>
          <w:tcPr>
            <w:tcW w:w="5159" w:type="dxa"/>
            <w:tcBorders/>
            <w:shd w:fill="auto" w:val="clear"/>
            <w:vAlign w:val="bottom"/>
          </w:tcPr>
          <w:p>
            <w:pPr>
              <w:pStyle w:val="LOnormal"/>
              <w:widowControl/>
              <w:ind w:right="-14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____________________________________________</w:t>
            </w:r>
          </w:p>
          <w:p>
            <w:pPr>
              <w:pStyle w:val="LOnormal"/>
              <w:widowControl/>
              <w:ind w:right="-14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Assinatura do responsável (estudante menor de 18 anos)</w:t>
            </w:r>
          </w:p>
        </w:tc>
      </w:tr>
    </w:tbl>
    <w:p>
      <w:pPr>
        <w:pStyle w:val="LOnormal"/>
        <w:pageBreakBefore w:val="false"/>
        <w:spacing w:lineRule="auto" w:line="360"/>
        <w:ind w:right="-143" w:hanging="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1134" w:bottom="124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Ras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pBdr>
        <w:bottom w:val="single" w:sz="8" w:space="2" w:color="000000"/>
      </w:pBdr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r>
  </w:p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2124710</wp:posOffset>
              </wp:positionH>
              <wp:positionV relativeFrom="paragraph">
                <wp:posOffset>82550</wp:posOffset>
              </wp:positionV>
              <wp:extent cx="4145915" cy="57658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54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 w:cs="Times New Roman"/>
                              <w:b w:val="false"/>
                              <w:b w:val="false"/>
                              <w:i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Rodovia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SC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135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Km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125 – Campo Experimental |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Videira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color w:val="666666"/>
                              <w:spacing w:val="0"/>
                              <w:sz w:val="20"/>
                              <w:szCs w:val="20"/>
                            </w:rPr>
                            <w:t>SC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/>
                            </w:rPr>
                          </w:pP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Telefone: 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(49)</w:t>
                          </w: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imes New Roman" w:ascii="Open Sans" w:hAnsi="Open Sans"/>
                              <w:color w:val="666666"/>
                              <w:sz w:val="20"/>
                              <w:szCs w:val="20"/>
                            </w:rPr>
                            <w:t>3533-4900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Open Sans" w:hAnsi="Open Sans" w:eastAsia="Times New Roman" w:cs="Times New Roman"/>
                              <w:color w:val="666666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rFonts w:eastAsia="Times New Roman" w:cs="Times New Roman" w:ascii="Open Sans" w:hAnsi="Open Sans"/>
                              <w:color w:val="666666"/>
                              <w:sz w:val="20"/>
                              <w:szCs w:val="20"/>
                              <w:u w:val="none"/>
                            </w:rPr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167.3pt;margin-top:6.5pt;width:326.35pt;height:45.3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jc w:val="right"/>
                      <w:rPr>
                        <w:rFonts w:ascii="Open Sans" w:hAnsi="Open Sans" w:cs="Times New Roman"/>
                        <w:b w:val="false"/>
                        <w:b w:val="false"/>
                        <w:i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</w:pP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/>
                      </w:rPr>
                    </w:pP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Rodovia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SC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135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-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Km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125 – Campo Experimental |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Videira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-</w:t>
                    </w:r>
                    <w:r>
                      <w:rPr>
                        <w:rFonts w:eastAsia="Times New Roman"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b w:val="false"/>
                        <w:i w:val="false"/>
                        <w:caps w:val="false"/>
                        <w:smallCaps w:val="false"/>
                        <w:color w:val="666666"/>
                        <w:spacing w:val="0"/>
                        <w:sz w:val="20"/>
                        <w:szCs w:val="20"/>
                      </w:rPr>
                      <w:t>SC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/>
                      </w:rPr>
                    </w:pP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Telefone: 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(49)</w:t>
                    </w: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Times New Roman" w:ascii="Open Sans" w:hAnsi="Open Sans"/>
                        <w:color w:val="666666"/>
                        <w:sz w:val="20"/>
                        <w:szCs w:val="20"/>
                      </w:rPr>
                      <w:t>3533-4900</w:t>
                    </w:r>
                  </w:p>
                  <w:p>
                    <w:pPr>
                      <w:pStyle w:val="Rodap"/>
                      <w:jc w:val="right"/>
                      <w:rPr>
                        <w:rFonts w:ascii="Open Sans" w:hAnsi="Open Sans" w:eastAsia="Times New Roman" w:cs="Times New Roman"/>
                        <w:color w:val="666666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eastAsia="Times New Roman" w:cs="Times New Roman" w:ascii="Open Sans" w:hAnsi="Open Sans"/>
                        <w:color w:val="666666"/>
                        <w:sz w:val="20"/>
                        <w:szCs w:val="20"/>
                        <w:u w:val="none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173355</wp:posOffset>
          </wp:positionH>
          <wp:positionV relativeFrom="paragraph">
            <wp:posOffset>10160</wp:posOffset>
          </wp:positionV>
          <wp:extent cx="1951990" cy="64833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2709545</wp:posOffset>
          </wp:positionH>
          <wp:positionV relativeFrom="paragraph">
            <wp:posOffset>-64135</wp:posOffset>
          </wp:positionV>
          <wp:extent cx="646430" cy="61023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Corpodotexto"/>
      <w:spacing w:lineRule="atLeast" w:line="100" w:before="0" w:after="0"/>
      <w:jc w:val="center"/>
      <w:rPr>
        <w:rFonts w:ascii="Arial" w:hAnsi="Arial"/>
      </w:rPr>
    </w:pPr>
    <w:r>
      <w:rPr>
        <w:rFonts w:cs="Ecofont Vera Sans" w:ascii="Arial" w:hAnsi="Arial"/>
      </w:rPr>
      <w:t>Ministério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da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Educação</w:t>
    </w:r>
  </w:p>
  <w:p>
    <w:pPr>
      <w:pStyle w:val="Corpodotexto"/>
      <w:spacing w:lineRule="atLeast" w:line="100" w:before="0" w:after="0"/>
      <w:jc w:val="center"/>
      <w:rPr>
        <w:rFonts w:ascii="Arial" w:hAnsi="Arial"/>
      </w:rPr>
    </w:pPr>
    <w:r>
      <w:rPr>
        <w:rFonts w:cs="Ecofont Vera Sans" w:ascii="Arial" w:hAnsi="Arial"/>
      </w:rPr>
      <w:t>Secretaria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de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Educação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Profissional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e</w:t>
    </w:r>
    <w:r>
      <w:rPr>
        <w:rFonts w:eastAsia="Ecofont Vera Sans" w:cs="Ecofont Vera Sans" w:ascii="Arial" w:hAnsi="Arial"/>
      </w:rPr>
      <w:t xml:space="preserve"> </w:t>
    </w:r>
    <w:r>
      <w:rPr>
        <w:rFonts w:cs="Ecofont Vera Sans" w:ascii="Arial" w:hAnsi="Arial"/>
      </w:rPr>
      <w:t>Tecnológica</w:t>
    </w:r>
  </w:p>
  <w:p>
    <w:pPr>
      <w:pStyle w:val="Corpodotexto"/>
      <w:widowControl w:val="false"/>
      <w:pBdr>
        <w:bottom w:val="single" w:sz="8" w:space="2" w:color="000000"/>
      </w:pBdr>
      <w:shd w:val="clear" w:fill="auto"/>
      <w:tabs>
        <w:tab w:val="clear" w:pos="720"/>
        <w:tab w:val="center" w:pos="4819" w:leader="none"/>
        <w:tab w:val="right" w:pos="9638" w:leader="none"/>
      </w:tabs>
      <w:spacing w:lineRule="atLeast" w:line="100" w:before="0" w:after="0"/>
      <w:ind w:left="0" w:right="0" w:hanging="0"/>
      <w:jc w:val="center"/>
      <w:rPr>
        <w:rFonts w:ascii="arial" w:hAnsi="arial" w:cs="Ecofont Vera Sans"/>
      </w:rPr>
    </w:pPr>
    <w:r>
      <w:rPr>
        <w:rFonts w:eastAsia="Times New Roman" w:cs="Times New Roman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Instituto Federal Catarinense – IFC </w:t>
    </w:r>
    <w:r>
      <w:rPr>
        <w:rFonts w:eastAsia="Times New Roman" w:cs="Times New Roman" w:ascii="arial" w:hAnsi="arial"/>
        <w:b w:val="false"/>
        <w:i/>
        <w:iCs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>Campus</w:t>
    </w:r>
    <w:r>
      <w:rPr>
        <w:rFonts w:eastAsia="Times New Roman" w:cs="Times New Roman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 Videira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moldura">
    <w:name w:val="Conteúdo da moldura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LibreOffice/6.4.7.2$Linux_X86_64 LibreOffice_project/40$Build-2</Application>
  <Pages>1</Pages>
  <Words>140</Words>
  <Characters>2560</Characters>
  <CharactersWithSpaces>2687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2022-08-25T11:20:39Z</dcterms:modified>
  <cp:revision>4</cp:revision>
  <dc:subject/>
  <dc:title/>
</cp:coreProperties>
</file>