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DECLARAÇÃO DE CUSTEIO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VIAGEM PARA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TREINAMENTO/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CURSO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À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 CIDADE DE XXXXXXXXXXXX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ab/>
        <w:t xml:space="preserve">Eu,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00" w:val="clear"/>
        </w:rPr>
        <w:t>XXXXXXXXXXXXXXX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Matrícula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SIAPE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00" w:val="clear"/>
        </w:rPr>
        <w:t>XXXXXXXXX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declaro para os devidos fins junto ao INSTITUTO FEDERAL CATARINENSE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spacing w:val="0"/>
          <w:sz w:val="24"/>
          <w:u w:val="none"/>
          <w:shd w:fill="FFFFFF" w:val="clear"/>
        </w:rPr>
        <w:t>CAMPUS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VIDEIRA, que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transporte à cidade de XXXXXXXXXXXX/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XX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, para participar d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o treinamento/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curso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intitulado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highlight w:val="yellow"/>
          <w:u w:val="none"/>
        </w:rPr>
        <w:t>XXXXXXXXXXXXXX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, com início em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00" w:val="clear"/>
        </w:rPr>
        <w:t xml:space="preserve">XX/XX/XXXX,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00" w:val="clear"/>
        </w:rPr>
        <w:t>bem como o transporte de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retorno para a cidade de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</w:rPr>
        <w:t xml:space="preserve">Videira/SC,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no dia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00" w:val="clear"/>
        </w:rPr>
        <w:t>XX/XX/XXXX,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ser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ão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totalmente custeado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por mim.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custeio das passagens via transporte rodoviário,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as quais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fo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ram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oferecid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as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pelo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spacing w:val="0"/>
          <w:sz w:val="24"/>
          <w:u w:val="none"/>
          <w:shd w:fill="FFFFFF" w:val="clear"/>
        </w:rPr>
        <w:t>Campus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, é a forma menos onerosa, porém não ser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ão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utilizad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>as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u w:val="none"/>
          <w:shd w:fill="FFFFFF" w:val="clear"/>
        </w:rPr>
        <w:t xml:space="preserve"> por motivos pessoais.</w:t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ab/>
        <w:t xml:space="preserve">Mediante o declarado, isento o IFC </w:t>
      </w:r>
      <w:r>
        <w:rPr>
          <w:rFonts w:eastAsia="Times New Roman" w:cs="Times New Roman" w:ascii="Times New Roman" w:hAnsi="Times New Roman"/>
          <w:i/>
          <w:iCs/>
          <w:color w:val="00000A"/>
          <w:spacing w:val="0"/>
          <w:sz w:val="24"/>
          <w:shd w:fill="FFFFFF" w:val="clear"/>
        </w:rPr>
        <w:t>Campus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Videira de quaisquer custos ou danos, que porventura venham a ocorrer durante o transcorrer da viagem,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em razão da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utilização d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transporte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optado por mim.</w:t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360" w:before="120" w:after="120"/>
        <w:ind w:left="0" w:right="0" w:hanging="0"/>
        <w:jc w:val="righ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Sendo a verdade, firmo a presente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declaração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em uma única via.</w:t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Videira/SC,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00" w:val="clear"/>
        </w:rPr>
        <w:t>XX de XXXXXXXX de XXXX.</w:t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_________________________________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SERVIDOR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N°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MATRÍCULA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SIAPE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LibreOffice/5.2.7.2$Windows_x86 LibreOffice_project/2b7f1e640c46ceb28adf43ee075a6e8b8439ed10</Application>
  <Pages>1</Pages>
  <Words>142</Words>
  <Characters>842</Characters>
  <CharactersWithSpaces>977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2018-05-15T13:34:39Z</dcterms:modified>
  <cp:revision>4</cp:revision>
  <dc:subject/>
  <dc:title/>
</cp:coreProperties>
</file>